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CF" w:rsidRDefault="00D70BCF" w:rsidP="00D70BCF">
      <w:pPr>
        <w:pStyle w:val="Default"/>
        <w:spacing w:after="0" w:line="235" w:lineRule="auto"/>
        <w:ind w:right="1943" w:firstLine="720"/>
        <w:jc w:val="both"/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6C9B781B" wp14:editId="235B97F3">
            <wp:extent cx="3263900" cy="300846"/>
            <wp:effectExtent l="0" t="0" r="0" b="4445"/>
            <wp:docPr id="2" name="Picture 2" descr="cid:image002.png@01D3FC12.0AE72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3FC12.0AE72E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860" cy="3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BCF" w:rsidRDefault="00D70BCF" w:rsidP="00D70BCF">
      <w:pPr>
        <w:pStyle w:val="Default"/>
        <w:spacing w:after="0" w:line="235" w:lineRule="auto"/>
        <w:ind w:right="1943" w:firstLine="720"/>
        <w:jc w:val="both"/>
        <w:rPr>
          <w:b/>
          <w:bCs/>
          <w:sz w:val="32"/>
          <w:szCs w:val="32"/>
        </w:rPr>
      </w:pPr>
      <w:r>
        <w:rPr>
          <w:noProof/>
          <w:color w:val="595959"/>
        </w:rPr>
        <w:drawing>
          <wp:inline distT="0" distB="0" distL="0" distR="0" wp14:anchorId="55174AE4" wp14:editId="79A0FEF1">
            <wp:extent cx="800100" cy="851338"/>
            <wp:effectExtent l="0" t="0" r="0" b="0"/>
            <wp:docPr id="1" name="Picture 1" descr="cid:image001.png@01D3E6FF.6390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:image001.png@01D3E6FF.639033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52" cy="86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A2" w:rsidRPr="00E8057E" w:rsidRDefault="006A56A2" w:rsidP="006A56A2">
      <w:pPr>
        <w:pStyle w:val="Default"/>
        <w:spacing w:after="0" w:line="235" w:lineRule="auto"/>
        <w:ind w:right="1943" w:firstLine="720"/>
        <w:jc w:val="center"/>
        <w:rPr>
          <w:b/>
          <w:bCs/>
          <w:sz w:val="28"/>
          <w:szCs w:val="28"/>
        </w:rPr>
      </w:pPr>
      <w:r w:rsidRPr="00E8057E">
        <w:rPr>
          <w:b/>
          <w:bCs/>
          <w:sz w:val="28"/>
          <w:szCs w:val="28"/>
        </w:rPr>
        <w:t>UNIVERSITY OF WISCONSIN-PARKSIDE</w:t>
      </w:r>
    </w:p>
    <w:p w:rsidR="006A56A2" w:rsidRPr="00E8057E" w:rsidRDefault="006A56A2" w:rsidP="006A56A2">
      <w:pPr>
        <w:pStyle w:val="Default"/>
        <w:spacing w:after="0" w:line="235" w:lineRule="auto"/>
        <w:ind w:right="1943" w:firstLine="720"/>
        <w:jc w:val="center"/>
        <w:rPr>
          <w:b/>
          <w:bCs/>
          <w:sz w:val="28"/>
          <w:szCs w:val="28"/>
        </w:rPr>
      </w:pPr>
      <w:r w:rsidRPr="00E8057E">
        <w:rPr>
          <w:b/>
          <w:bCs/>
          <w:sz w:val="28"/>
          <w:szCs w:val="28"/>
        </w:rPr>
        <w:t>ONLINE DEGREE COMPLETION IN SOCIOLOGY</w:t>
      </w:r>
    </w:p>
    <w:p w:rsidR="006A56A2" w:rsidRPr="00E8057E" w:rsidRDefault="006A56A2" w:rsidP="006A56A2">
      <w:pPr>
        <w:pStyle w:val="Default"/>
        <w:spacing w:after="0" w:line="235" w:lineRule="auto"/>
        <w:ind w:right="1943" w:firstLine="720"/>
        <w:jc w:val="center"/>
        <w:rPr>
          <w:b/>
          <w:bCs/>
          <w:sz w:val="28"/>
          <w:szCs w:val="28"/>
        </w:rPr>
      </w:pPr>
      <w:r w:rsidRPr="00E8057E">
        <w:rPr>
          <w:b/>
          <w:bCs/>
          <w:sz w:val="28"/>
          <w:szCs w:val="28"/>
        </w:rPr>
        <w:t>PROGRAM REQUIREMENTS</w:t>
      </w:r>
    </w:p>
    <w:p w:rsidR="006A56A2" w:rsidRPr="00E8057E" w:rsidRDefault="006A56A2" w:rsidP="00D70BCF">
      <w:pPr>
        <w:pStyle w:val="Default"/>
        <w:spacing w:after="0" w:line="235" w:lineRule="auto"/>
        <w:ind w:right="1943" w:firstLine="720"/>
        <w:jc w:val="center"/>
        <w:rPr>
          <w:rFonts w:eastAsia="Arial"/>
          <w:b/>
          <w:bCs/>
          <w:sz w:val="28"/>
          <w:szCs w:val="28"/>
        </w:rPr>
      </w:pPr>
      <w:r w:rsidRPr="00E8057E">
        <w:rPr>
          <w:b/>
          <w:bCs/>
          <w:sz w:val="28"/>
          <w:szCs w:val="28"/>
        </w:rPr>
        <w:t>2018-19</w:t>
      </w:r>
    </w:p>
    <w:p w:rsidR="006A56A2" w:rsidRPr="000F71BE" w:rsidRDefault="006A56A2" w:rsidP="006A56A2">
      <w:pPr>
        <w:pStyle w:val="Default"/>
        <w:spacing w:after="21"/>
        <w:rPr>
          <w:rFonts w:eastAsia="Arial"/>
          <w:b/>
          <w:bCs/>
          <w:sz w:val="20"/>
          <w:szCs w:val="20"/>
        </w:rPr>
      </w:pPr>
      <w:r w:rsidRPr="000F71BE">
        <w:rPr>
          <w:b/>
          <w:bCs/>
          <w:sz w:val="20"/>
          <w:szCs w:val="20"/>
        </w:rPr>
        <w:t xml:space="preserve">  </w:t>
      </w:r>
      <w:r w:rsidRPr="000F71BE">
        <w:rPr>
          <w:sz w:val="24"/>
          <w:szCs w:val="24"/>
        </w:rPr>
        <w:t xml:space="preserve"> </w:t>
      </w:r>
      <w:r w:rsidRPr="000F71BE">
        <w:rPr>
          <w:sz w:val="24"/>
          <w:szCs w:val="24"/>
        </w:rPr>
        <w:tab/>
        <w:t xml:space="preserve"> </w:t>
      </w:r>
    </w:p>
    <w:p w:rsidR="006A56A2" w:rsidRPr="000F71BE" w:rsidRDefault="006A56A2" w:rsidP="006A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0F71BE">
        <w:rPr>
          <w:rFonts w:ascii="Calibri" w:hAnsi="Calibri" w:cs="Calibri"/>
          <w:b/>
          <w:bCs/>
          <w:sz w:val="28"/>
          <w:szCs w:val="28"/>
        </w:rPr>
        <w:t>Requirements for Admission to the Sociology Online Degree Completion Program</w:t>
      </w:r>
    </w:p>
    <w:p w:rsidR="006A56A2" w:rsidRPr="000F71BE" w:rsidRDefault="006A56A2" w:rsidP="006A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6A56A2" w:rsidRPr="00E8057E" w:rsidRDefault="006A56A2" w:rsidP="006A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E8057E">
        <w:rPr>
          <w:rFonts w:ascii="Calibri" w:hAnsi="Calibri" w:cs="Calibri"/>
        </w:rPr>
        <w:t xml:space="preserve">1. A minimum of </w:t>
      </w:r>
      <w:r w:rsidR="00705167">
        <w:rPr>
          <w:rFonts w:ascii="Calibri" w:hAnsi="Calibri" w:cs="Calibri"/>
        </w:rPr>
        <w:t xml:space="preserve">45 to </w:t>
      </w:r>
      <w:r w:rsidRPr="00E8057E">
        <w:rPr>
          <w:rFonts w:ascii="Calibri" w:hAnsi="Calibri" w:cs="Calibri"/>
        </w:rPr>
        <w:t>60 college credits</w:t>
      </w:r>
    </w:p>
    <w:p w:rsidR="006A56A2" w:rsidRPr="00E8057E" w:rsidRDefault="006A56A2" w:rsidP="006A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E8057E">
        <w:rPr>
          <w:rFonts w:ascii="Calibri" w:hAnsi="Calibri" w:cs="Calibri"/>
        </w:rPr>
        <w:t xml:space="preserve">2. Completion of the UW-Parkside </w:t>
      </w:r>
      <w:r w:rsidR="00705167">
        <w:rPr>
          <w:rFonts w:ascii="Calibri" w:hAnsi="Calibri" w:cs="Calibri"/>
        </w:rPr>
        <w:t>s</w:t>
      </w:r>
      <w:r w:rsidRPr="00E8057E">
        <w:rPr>
          <w:rFonts w:ascii="Calibri" w:hAnsi="Calibri" w:cs="Calibri"/>
        </w:rPr>
        <w:t>kills requirement</w:t>
      </w:r>
      <w:r w:rsidR="00705167">
        <w:rPr>
          <w:rFonts w:ascii="Calibri" w:hAnsi="Calibri" w:cs="Calibri"/>
        </w:rPr>
        <w:t xml:space="preserve"> in English</w:t>
      </w:r>
      <w:r w:rsidRPr="00E8057E">
        <w:rPr>
          <w:rFonts w:ascii="Calibri" w:hAnsi="Calibri" w:cs="Calibri"/>
        </w:rPr>
        <w:t xml:space="preserve"> (</w:t>
      </w:r>
      <w:r w:rsidRPr="007A6F26">
        <w:rPr>
          <w:rFonts w:ascii="Calibri" w:hAnsi="Calibri" w:cs="Calibri"/>
          <w:b/>
        </w:rPr>
        <w:t xml:space="preserve">MATH 111/102 </w:t>
      </w:r>
      <w:r w:rsidR="00705167" w:rsidRPr="007A6F26">
        <w:rPr>
          <w:rFonts w:ascii="Calibri" w:hAnsi="Calibri" w:cs="Calibri"/>
          <w:b/>
        </w:rPr>
        <w:t>requirement must be met at the time of graduation</w:t>
      </w:r>
      <w:r w:rsidR="00705167">
        <w:rPr>
          <w:rFonts w:ascii="Calibri" w:hAnsi="Calibri" w:cs="Calibri"/>
        </w:rPr>
        <w:t>)</w:t>
      </w:r>
    </w:p>
    <w:p w:rsidR="006A56A2" w:rsidRPr="00E8057E" w:rsidRDefault="006A56A2" w:rsidP="006A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E8057E">
        <w:rPr>
          <w:rFonts w:ascii="Calibri" w:hAnsi="Calibri" w:cs="Calibri"/>
        </w:rPr>
        <w:t xml:space="preserve">3. </w:t>
      </w:r>
      <w:r w:rsidR="00705167">
        <w:rPr>
          <w:rFonts w:ascii="Calibri" w:hAnsi="Calibri" w:cs="Calibri"/>
        </w:rPr>
        <w:t xml:space="preserve">Foreign Language requirement </w:t>
      </w:r>
      <w:r w:rsidR="007A6F26">
        <w:rPr>
          <w:rFonts w:ascii="Calibri" w:hAnsi="Calibri" w:cs="Calibri"/>
        </w:rPr>
        <w:t>(</w:t>
      </w:r>
      <w:bookmarkStart w:id="0" w:name="_GoBack"/>
      <w:r w:rsidR="00705167" w:rsidRPr="007A6F26">
        <w:rPr>
          <w:rFonts w:ascii="Calibri" w:hAnsi="Calibri" w:cs="Calibri"/>
          <w:b/>
        </w:rPr>
        <w:t>must be met at the time of graduation</w:t>
      </w:r>
      <w:bookmarkEnd w:id="0"/>
      <w:r w:rsidR="007A6F26">
        <w:rPr>
          <w:rFonts w:ascii="Calibri" w:hAnsi="Calibri" w:cs="Calibri"/>
        </w:rPr>
        <w:t>)</w:t>
      </w:r>
    </w:p>
    <w:p w:rsidR="006A56A2" w:rsidRPr="00E8057E" w:rsidRDefault="006A56A2" w:rsidP="006A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E8057E">
        <w:rPr>
          <w:rFonts w:ascii="Calibri" w:hAnsi="Calibri" w:cs="Calibri"/>
        </w:rPr>
        <w:t>4. Completion of SOCA 101, Introduction to Sociology (or SOCA 100, Introduction to Anthropology)</w:t>
      </w:r>
    </w:p>
    <w:p w:rsidR="006A56A2" w:rsidRPr="00E8057E" w:rsidRDefault="006A56A2" w:rsidP="006A56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E8057E">
        <w:rPr>
          <w:rFonts w:ascii="Calibri" w:hAnsi="Calibri" w:cs="Calibri"/>
        </w:rPr>
        <w:t>5. Completion of the UW-Parkside General Education requirements (students who have fewer than 5 General Education</w:t>
      </w:r>
      <w:r w:rsidR="00401B2C">
        <w:rPr>
          <w:rFonts w:ascii="Calibri" w:hAnsi="Calibri" w:cs="Calibri"/>
        </w:rPr>
        <w:t xml:space="preserve"> </w:t>
      </w:r>
      <w:r w:rsidRPr="00E8057E">
        <w:rPr>
          <w:rFonts w:ascii="Calibri" w:hAnsi="Calibri" w:cs="Calibri"/>
        </w:rPr>
        <w:t>courses left to take may be considered for admission.)</w:t>
      </w:r>
    </w:p>
    <w:p w:rsidR="006A56A2" w:rsidRPr="00E8057E" w:rsidRDefault="006A56A2" w:rsidP="006A56A2">
      <w:pPr>
        <w:pStyle w:val="Default"/>
        <w:spacing w:after="7"/>
        <w:rPr>
          <w:sz w:val="24"/>
          <w:szCs w:val="24"/>
        </w:rPr>
      </w:pPr>
      <w:r w:rsidRPr="00E8057E">
        <w:rPr>
          <w:sz w:val="24"/>
          <w:szCs w:val="24"/>
        </w:rPr>
        <w:t>6. A minimum 2.25 GPA overall</w:t>
      </w:r>
    </w:p>
    <w:p w:rsidR="00401B2C" w:rsidRDefault="00401B2C">
      <w:pPr>
        <w:pStyle w:val="Default"/>
        <w:spacing w:after="7"/>
        <w:rPr>
          <w:sz w:val="24"/>
          <w:szCs w:val="24"/>
        </w:rPr>
      </w:pPr>
    </w:p>
    <w:p w:rsidR="00D90D38" w:rsidRPr="00E8057E" w:rsidRDefault="00C84FC1">
      <w:pPr>
        <w:pStyle w:val="Default"/>
        <w:spacing w:after="7"/>
        <w:rPr>
          <w:rFonts w:eastAsia="Arial"/>
          <w:sz w:val="24"/>
          <w:szCs w:val="24"/>
        </w:rPr>
      </w:pPr>
      <w:r w:rsidRPr="00E8057E">
        <w:rPr>
          <w:sz w:val="24"/>
          <w:szCs w:val="24"/>
        </w:rPr>
        <w:t>Department Requirements for Graduation</w:t>
      </w:r>
      <w:r w:rsidR="00D70BCF" w:rsidRPr="00E8057E">
        <w:rPr>
          <w:sz w:val="24"/>
          <w:szCs w:val="24"/>
        </w:rPr>
        <w:t>:</w:t>
      </w:r>
      <w:r w:rsidRPr="00E8057E">
        <w:rPr>
          <w:sz w:val="24"/>
          <w:szCs w:val="24"/>
        </w:rPr>
        <w:t xml:space="preserve"> </w:t>
      </w:r>
    </w:p>
    <w:p w:rsidR="00D90D38" w:rsidRPr="000F71BE" w:rsidRDefault="00C84FC1">
      <w:pPr>
        <w:pStyle w:val="Heading"/>
        <w:ind w:left="0" w:firstLine="0"/>
        <w:rPr>
          <w:rFonts w:eastAsia="Arial"/>
          <w:sz w:val="18"/>
          <w:szCs w:val="18"/>
        </w:rPr>
      </w:pPr>
      <w:r w:rsidRPr="000F71BE">
        <w:t>CORE COURSES – 2</w:t>
      </w:r>
      <w:r w:rsidR="0047363B" w:rsidRPr="000F71BE">
        <w:rPr>
          <w:lang w:val="en-US"/>
        </w:rPr>
        <w:t>1</w:t>
      </w:r>
      <w:r w:rsidRPr="000F71BE">
        <w:t xml:space="preserve"> CREDITS</w:t>
      </w:r>
      <w:r w:rsidRPr="000F71BE">
        <w:rPr>
          <w:u w:val="none"/>
        </w:rPr>
        <w:t xml:space="preserve"> </w:t>
      </w:r>
    </w:p>
    <w:p w:rsidR="00D90D38" w:rsidRPr="000F71BE" w:rsidRDefault="00D90D38">
      <w:pPr>
        <w:pStyle w:val="Default"/>
        <w:spacing w:after="0"/>
        <w:rPr>
          <w:rFonts w:eastAsia="Arial"/>
          <w:b/>
          <w:bCs/>
          <w:sz w:val="18"/>
          <w:szCs w:val="18"/>
          <w:u w:val="single"/>
        </w:rPr>
      </w:pPr>
    </w:p>
    <w:tbl>
      <w:tblPr>
        <w:tblW w:w="10237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9"/>
        <w:gridCol w:w="1261"/>
        <w:gridCol w:w="2045"/>
        <w:gridCol w:w="2162"/>
        <w:gridCol w:w="990"/>
        <w:gridCol w:w="2520"/>
      </w:tblGrid>
      <w:tr w:rsidR="00D90D38" w:rsidRPr="003F541D" w:rsidTr="000E7227">
        <w:trPr>
          <w:trHeight w:val="41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720"/>
                <w:tab w:val="center" w:pos="1900"/>
                <w:tab w:val="center" w:pos="3265"/>
                <w:tab w:val="center" w:pos="4321"/>
                <w:tab w:val="center" w:pos="5041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b/>
                <w:bCs/>
                <w:sz w:val="20"/>
                <w:szCs w:val="20"/>
                <w:u w:val="single"/>
              </w:rPr>
              <w:t>DEPT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720"/>
                <w:tab w:val="center" w:pos="1900"/>
                <w:tab w:val="center" w:pos="3265"/>
                <w:tab w:val="center" w:pos="4321"/>
                <w:tab w:val="center" w:pos="5041"/>
              </w:tabs>
              <w:spacing w:after="0" w:line="100" w:lineRule="atLeast"/>
              <w:ind w:left="30"/>
              <w:rPr>
                <w:sz w:val="20"/>
                <w:szCs w:val="20"/>
              </w:rPr>
            </w:pPr>
            <w:r w:rsidRPr="003F541D">
              <w:rPr>
                <w:b/>
                <w:bCs/>
                <w:sz w:val="20"/>
                <w:szCs w:val="20"/>
                <w:u w:val="single"/>
              </w:rPr>
              <w:t>COURSE #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720"/>
                <w:tab w:val="center" w:pos="1900"/>
                <w:tab w:val="center" w:pos="3265"/>
                <w:tab w:val="center" w:pos="4321"/>
                <w:tab w:val="center" w:pos="5041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b/>
                <w:bCs/>
                <w:sz w:val="20"/>
                <w:szCs w:val="20"/>
                <w:u w:val="single"/>
              </w:rPr>
              <w:t xml:space="preserve">COURSE 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2161"/>
                <w:tab w:val="center" w:pos="3316"/>
                <w:tab w:val="center" w:pos="4321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b/>
                <w:bCs/>
                <w:sz w:val="20"/>
                <w:szCs w:val="20"/>
                <w:u w:val="single"/>
              </w:rPr>
              <w:t>PREREQUISITE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2161"/>
                <w:tab w:val="center" w:pos="3316"/>
                <w:tab w:val="center" w:pos="4321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b/>
                <w:bCs/>
                <w:sz w:val="20"/>
                <w:szCs w:val="20"/>
                <w:u w:val="single"/>
              </w:rPr>
              <w:t>CREDITS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b/>
                <w:bCs/>
                <w:sz w:val="20"/>
                <w:szCs w:val="20"/>
                <w:u w:val="single"/>
              </w:rPr>
              <w:t>FREQUENCY ONLINE</w:t>
            </w:r>
          </w:p>
        </w:tc>
      </w:tr>
      <w:tr w:rsidR="00D90D38" w:rsidRPr="003F541D" w:rsidTr="000E7227">
        <w:trPr>
          <w:trHeight w:val="41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1591"/>
                <w:tab w:val="center" w:pos="2160"/>
                <w:tab w:val="center" w:pos="4006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sz w:val="20"/>
                <w:szCs w:val="20"/>
              </w:rPr>
              <w:t>SOCA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D90D38" w:rsidRPr="003F541D" w:rsidRDefault="00C84FC1" w:rsidP="00F015C6">
            <w:pPr>
              <w:pStyle w:val="Default"/>
              <w:tabs>
                <w:tab w:val="center" w:pos="1591"/>
                <w:tab w:val="center" w:pos="2160"/>
                <w:tab w:val="center" w:pos="4006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sz w:val="20"/>
                <w:szCs w:val="20"/>
              </w:rPr>
              <w:t>101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1591"/>
                <w:tab w:val="center" w:pos="2160"/>
                <w:tab w:val="center" w:pos="4006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sz w:val="20"/>
                <w:szCs w:val="20"/>
              </w:rPr>
              <w:t>Introduction to Sociology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D90D3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1440"/>
                <w:tab w:val="center" w:pos="2161"/>
                <w:tab w:val="center" w:pos="2881"/>
                <w:tab w:val="center" w:pos="3651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Fall, Spring</w:t>
            </w:r>
          </w:p>
        </w:tc>
      </w:tr>
      <w:tr w:rsidR="00D90D38" w:rsidRPr="003F541D" w:rsidTr="000E7227">
        <w:trPr>
          <w:trHeight w:val="60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sz w:val="20"/>
                <w:szCs w:val="20"/>
              </w:rPr>
              <w:t>SOCA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sz w:val="20"/>
                <w:szCs w:val="20"/>
              </w:rPr>
              <w:t>248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sz w:val="20"/>
                <w:szCs w:val="20"/>
              </w:rPr>
              <w:t>Report Writing for the Social Sciences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1440"/>
                <w:tab w:val="center" w:pos="2161"/>
                <w:tab w:val="center" w:pos="2881"/>
                <w:tab w:val="center" w:pos="3651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sz w:val="20"/>
                <w:szCs w:val="20"/>
              </w:rPr>
              <w:t>SOCA 100 or 101; ENGL 101 with  grade of C+ or better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1440"/>
                <w:tab w:val="center" w:pos="2161"/>
                <w:tab w:val="center" w:pos="2881"/>
                <w:tab w:val="center" w:pos="3651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Default"/>
              <w:tabs>
                <w:tab w:val="center" w:pos="1440"/>
                <w:tab w:val="center" w:pos="2161"/>
                <w:tab w:val="center" w:pos="2881"/>
                <w:tab w:val="center" w:pos="3651"/>
              </w:tabs>
              <w:spacing w:after="0" w:line="100" w:lineRule="atLeast"/>
              <w:rPr>
                <w:sz w:val="20"/>
                <w:szCs w:val="20"/>
              </w:rPr>
            </w:pPr>
            <w:r w:rsidRPr="003F541D">
              <w:rPr>
                <w:sz w:val="20"/>
                <w:szCs w:val="20"/>
              </w:rPr>
              <w:t>Spring</w:t>
            </w:r>
          </w:p>
        </w:tc>
      </w:tr>
      <w:tr w:rsidR="00D90D38" w:rsidRPr="003F541D" w:rsidTr="000E7227">
        <w:trPr>
          <w:trHeight w:val="40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SOCA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Statistics for the Social Sciences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MATH 102 or MATH 111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Fall</w:t>
            </w:r>
          </w:p>
        </w:tc>
      </w:tr>
      <w:tr w:rsidR="00D90D38" w:rsidRPr="003F541D" w:rsidTr="000E7227">
        <w:trPr>
          <w:trHeight w:val="40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 xml:space="preserve">SOCA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Social Science Research Methods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SOCA  100 or 101; Sophomore standing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Fall</w:t>
            </w:r>
          </w:p>
        </w:tc>
      </w:tr>
      <w:tr w:rsidR="00D90D38" w:rsidRPr="003F541D" w:rsidTr="000E7227">
        <w:trPr>
          <w:trHeight w:val="40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 xml:space="preserve">SOCA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B56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300</w:t>
            </w:r>
            <w:r w:rsidR="00F015C6" w:rsidRPr="003F541D">
              <w:rPr>
                <w:rFonts w:ascii="Calibri" w:hAnsi="Calibri" w:cs="Calibri"/>
                <w:sz w:val="20"/>
                <w:szCs w:val="20"/>
              </w:rPr>
              <w:t>/</w:t>
            </w:r>
            <w:r w:rsidR="00BB6B56" w:rsidRPr="003F541D">
              <w:rPr>
                <w:rFonts w:ascii="Calibri" w:hAnsi="Calibri" w:cs="Calibri"/>
                <w:sz w:val="20"/>
                <w:szCs w:val="20"/>
              </w:rPr>
              <w:t>303/</w:t>
            </w:r>
          </w:p>
          <w:p w:rsidR="00D90D38" w:rsidRPr="003F541D" w:rsidRDefault="00F015C6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Topics in Data Collection/Analysis</w:t>
            </w:r>
          </w:p>
          <w:p w:rsidR="00F015C6" w:rsidRPr="003F541D" w:rsidRDefault="00F015C6" w:rsidP="00E8057E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OR</w:t>
            </w:r>
            <w:r w:rsidR="00E8057E">
              <w:rPr>
                <w:rFonts w:ascii="Calibri" w:hAnsi="Calibri" w:cs="Calibri"/>
                <w:sz w:val="20"/>
                <w:szCs w:val="20"/>
              </w:rPr>
              <w:t xml:space="preserve"> Program Evaluation OR Su</w:t>
            </w:r>
            <w:r w:rsidRPr="003F541D">
              <w:rPr>
                <w:rFonts w:ascii="Calibri" w:hAnsi="Calibri" w:cs="Calibri"/>
                <w:sz w:val="20"/>
                <w:szCs w:val="20"/>
              </w:rPr>
              <w:t>rvey Methods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SOCA 295. (May be taken concurrently.)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F015C6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Fall</w:t>
            </w:r>
          </w:p>
        </w:tc>
      </w:tr>
      <w:tr w:rsidR="00D90D38" w:rsidRPr="003F541D" w:rsidTr="000E7227">
        <w:trPr>
          <w:trHeight w:val="40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SOCA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Intro to Sociological Theory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SOCA 100 or 101; Junior standing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Fall, Spring</w:t>
            </w:r>
          </w:p>
        </w:tc>
      </w:tr>
      <w:tr w:rsidR="00D90D38" w:rsidRPr="003F541D" w:rsidTr="000E7227">
        <w:trPr>
          <w:trHeight w:val="40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SOCA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495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Senior Seminar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SOCA 295; SOCA 301 or 302; Senior standing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3F541D" w:rsidRDefault="00C84FC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F541D">
              <w:rPr>
                <w:rFonts w:ascii="Calibri" w:hAnsi="Calibri" w:cs="Calibri"/>
                <w:sz w:val="20"/>
                <w:szCs w:val="20"/>
              </w:rPr>
              <w:t>Spring</w:t>
            </w:r>
          </w:p>
        </w:tc>
      </w:tr>
    </w:tbl>
    <w:p w:rsidR="00D90D38" w:rsidRPr="000F71BE" w:rsidRDefault="00C84FC1" w:rsidP="006A56A2">
      <w:pPr>
        <w:rPr>
          <w:rFonts w:ascii="Calibri" w:hAnsi="Calibri" w:cs="Calibri"/>
          <w:b/>
          <w:sz w:val="28"/>
          <w:szCs w:val="28"/>
          <w:u w:val="single"/>
        </w:rPr>
      </w:pPr>
      <w:r w:rsidRPr="003F541D">
        <w:rPr>
          <w:rFonts w:ascii="Calibri" w:hAnsi="Calibri" w:cs="Calibri"/>
          <w:sz w:val="20"/>
          <w:szCs w:val="20"/>
        </w:rPr>
        <w:br w:type="page"/>
      </w:r>
      <w:r w:rsidRPr="000F71BE">
        <w:rPr>
          <w:rFonts w:ascii="Calibri" w:hAnsi="Calibri" w:cs="Calibri"/>
          <w:b/>
          <w:sz w:val="28"/>
          <w:szCs w:val="28"/>
          <w:u w:val="single"/>
        </w:rPr>
        <w:lastRenderedPageBreak/>
        <w:t>ELECTIVE COURSES – 18 CREDITS</w:t>
      </w:r>
    </w:p>
    <w:p w:rsidR="00D90D38" w:rsidRPr="000F71BE" w:rsidRDefault="00C84FC1">
      <w:pPr>
        <w:pStyle w:val="Heading2"/>
        <w:ind w:left="0" w:firstLine="0"/>
        <w:rPr>
          <w:b w:val="0"/>
          <w:bCs w:val="0"/>
          <w:sz w:val="24"/>
          <w:szCs w:val="24"/>
          <w:u w:val="none"/>
        </w:rPr>
      </w:pPr>
      <w:r w:rsidRPr="000F71BE">
        <w:rPr>
          <w:b w:val="0"/>
          <w:bCs w:val="0"/>
          <w:sz w:val="24"/>
          <w:szCs w:val="24"/>
          <w:u w:val="none"/>
          <w:lang w:val="en-US"/>
        </w:rPr>
        <w:t>Complete at least 1 course from each of the 4 content areas.</w:t>
      </w:r>
    </w:p>
    <w:p w:rsidR="00D90D38" w:rsidRPr="000F71BE" w:rsidRDefault="00C84FC1">
      <w:pPr>
        <w:pStyle w:val="Textbody"/>
        <w:rPr>
          <w:sz w:val="24"/>
          <w:szCs w:val="24"/>
        </w:rPr>
      </w:pPr>
      <w:r w:rsidRPr="000F71BE">
        <w:rPr>
          <w:sz w:val="24"/>
          <w:szCs w:val="24"/>
        </w:rPr>
        <w:t>Each class can count for only 1 area.</w:t>
      </w:r>
    </w:p>
    <w:p w:rsidR="00D90D38" w:rsidRPr="000F71BE" w:rsidRDefault="00C84FC1">
      <w:pPr>
        <w:pStyle w:val="Textbody"/>
        <w:rPr>
          <w:sz w:val="24"/>
          <w:szCs w:val="24"/>
        </w:rPr>
      </w:pPr>
      <w:r w:rsidRPr="000F71BE">
        <w:rPr>
          <w:sz w:val="24"/>
          <w:szCs w:val="24"/>
        </w:rPr>
        <w:t>One SOCA Elective or one OTHER Elective must satisfy the DV Requirement</w:t>
      </w:r>
    </w:p>
    <w:p w:rsidR="00D90D38" w:rsidRPr="000F71BE" w:rsidRDefault="00D90D38">
      <w:pPr>
        <w:pStyle w:val="Textbody"/>
      </w:pPr>
    </w:p>
    <w:tbl>
      <w:tblPr>
        <w:tblW w:w="105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20"/>
        <w:gridCol w:w="67"/>
        <w:gridCol w:w="2070"/>
        <w:gridCol w:w="23"/>
        <w:gridCol w:w="3960"/>
        <w:gridCol w:w="67"/>
      </w:tblGrid>
      <w:tr w:rsidR="00D90D38" w:rsidRPr="000F71BE">
        <w:trPr>
          <w:trHeight w:val="570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line="100" w:lineRule="atLeast"/>
            </w:pPr>
            <w:r w:rsidRPr="000F71BE">
              <w:rPr>
                <w:b/>
                <w:bCs/>
                <w:sz w:val="24"/>
                <w:szCs w:val="24"/>
              </w:rPr>
              <w:t>Content Area 1: Criminology and Deviance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b/>
                <w:bCs/>
                <w:sz w:val="24"/>
                <w:szCs w:val="24"/>
              </w:rPr>
              <w:t>Frequency Online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55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75"/>
            </w:pPr>
            <w:r w:rsidRPr="000F71BE">
              <w:rPr>
                <w:b/>
                <w:bCs/>
                <w:sz w:val="24"/>
                <w:szCs w:val="24"/>
              </w:rPr>
              <w:t xml:space="preserve">Prerequisites </w:t>
            </w:r>
          </w:p>
        </w:tc>
      </w:tr>
      <w:tr w:rsidR="00D90D38" w:rsidRPr="000F71BE">
        <w:trPr>
          <w:trHeight w:val="365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sz w:val="16"/>
                <w:szCs w:val="16"/>
              </w:rPr>
              <w:t>SOCA 320: Sociological Social Psychology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6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80"/>
            </w:pPr>
            <w:r w:rsidRPr="000F71BE">
              <w:rPr>
                <w:sz w:val="16"/>
                <w:szCs w:val="16"/>
              </w:rPr>
              <w:t>Fall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sz w:val="16"/>
                <w:szCs w:val="16"/>
              </w:rPr>
              <w:t xml:space="preserve">SOCA 100 or SOCA 101; </w:t>
            </w:r>
            <w:r w:rsidRPr="000F71BE">
              <w:rPr>
                <w:rFonts w:eastAsia="Arial Unicode MS"/>
                <w:sz w:val="16"/>
                <w:szCs w:val="16"/>
              </w:rPr>
              <w:br/>
            </w:r>
            <w:r w:rsidRPr="000F71BE">
              <w:rPr>
                <w:sz w:val="16"/>
                <w:szCs w:val="16"/>
              </w:rPr>
              <w:t>3 additional credits in sociology</w:t>
            </w:r>
          </w:p>
        </w:tc>
      </w:tr>
      <w:tr w:rsidR="00D90D38" w:rsidRPr="000F71BE">
        <w:trPr>
          <w:trHeight w:val="185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sz w:val="16"/>
                <w:szCs w:val="16"/>
              </w:rPr>
              <w:t>SOCA 331, Deviant Behavior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sz w:val="16"/>
                <w:szCs w:val="16"/>
              </w:rPr>
              <w:t>Fall, Spring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sz w:val="16"/>
                <w:szCs w:val="16"/>
              </w:rPr>
              <w:t>SOCA 100 or SOCA 101; Junior standing</w:t>
            </w:r>
          </w:p>
        </w:tc>
      </w:tr>
      <w:tr w:rsidR="00D90D38" w:rsidRPr="000F71BE">
        <w:trPr>
          <w:trHeight w:val="365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sz w:val="16"/>
                <w:szCs w:val="16"/>
              </w:rPr>
              <w:t>SOCA 332: Sociology of Mental Illness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6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80"/>
            </w:pPr>
            <w:r w:rsidRPr="000F71BE">
              <w:rPr>
                <w:sz w:val="16"/>
                <w:szCs w:val="16"/>
              </w:rPr>
              <w:t>Spring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sz w:val="16"/>
                <w:szCs w:val="16"/>
              </w:rPr>
              <w:t>SOCA 100 or SOCA 101; Junior standing</w:t>
            </w:r>
          </w:p>
        </w:tc>
      </w:tr>
      <w:tr w:rsidR="00D90D38" w:rsidRPr="000F71BE">
        <w:trPr>
          <w:trHeight w:val="680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24" w:line="100" w:lineRule="atLeast"/>
            </w:pPr>
            <w:r w:rsidRPr="000F71BE">
              <w:rPr>
                <w:b/>
                <w:bCs/>
                <w:sz w:val="24"/>
                <w:szCs w:val="24"/>
              </w:rPr>
              <w:t>Content Area 2: Family and Human Services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b/>
                <w:bCs/>
                <w:sz w:val="24"/>
                <w:szCs w:val="24"/>
              </w:rPr>
              <w:t>Frequency Online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55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75"/>
            </w:pPr>
            <w:r w:rsidRPr="000F71BE">
              <w:rPr>
                <w:b/>
                <w:bCs/>
                <w:sz w:val="24"/>
                <w:szCs w:val="24"/>
              </w:rPr>
              <w:t xml:space="preserve">Prerequisites </w:t>
            </w:r>
          </w:p>
        </w:tc>
      </w:tr>
      <w:tr w:rsidR="00D90D38" w:rsidRPr="000F71BE">
        <w:trPr>
          <w:trHeight w:val="260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319: Death and Dying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Spring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trHeight w:val="260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326: Social Gerontology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Fall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101; Junior standing</w:t>
            </w:r>
          </w:p>
        </w:tc>
      </w:tr>
      <w:tr w:rsidR="00D90D38" w:rsidRPr="000F71BE">
        <w:trPr>
          <w:trHeight w:val="260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sz w:val="16"/>
                <w:szCs w:val="16"/>
              </w:rPr>
              <w:t>SOCA 332: Sociology of Mental Illness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6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80"/>
            </w:pPr>
            <w:r w:rsidRPr="000F71BE">
              <w:rPr>
                <w:sz w:val="16"/>
                <w:szCs w:val="16"/>
              </w:rPr>
              <w:t>Spring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sz w:val="16"/>
                <w:szCs w:val="16"/>
              </w:rPr>
              <w:t>SOCA 100 or SOCA 101; Junior standing</w:t>
            </w:r>
          </w:p>
        </w:tc>
      </w:tr>
      <w:tr w:rsidR="00D90D38" w:rsidRPr="000F71BE">
        <w:trPr>
          <w:trHeight w:val="286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354: Class, Status, and Power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Fall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trHeight w:val="260"/>
        </w:trPr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376: Public Health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Spring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gridAfter w:val="1"/>
          <w:wAfter w:w="67" w:type="dxa"/>
          <w:trHeight w:val="57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24" w:line="100" w:lineRule="atLeast"/>
            </w:pPr>
            <w:r w:rsidRPr="000F71BE">
              <w:rPr>
                <w:b/>
                <w:bCs/>
                <w:sz w:val="24"/>
                <w:szCs w:val="24"/>
              </w:rPr>
              <w:lastRenderedPageBreak/>
              <w:t>Content Area 3: Race and Ethnic Relations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b/>
                <w:bCs/>
                <w:sz w:val="24"/>
                <w:szCs w:val="24"/>
              </w:rPr>
              <w:t>Frequency Online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55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75"/>
            </w:pPr>
            <w:r w:rsidRPr="000F71BE">
              <w:rPr>
                <w:b/>
                <w:bCs/>
                <w:sz w:val="24"/>
                <w:szCs w:val="24"/>
              </w:rPr>
              <w:t xml:space="preserve">Prerequisites </w:t>
            </w:r>
          </w:p>
        </w:tc>
      </w:tr>
      <w:tr w:rsidR="00D90D38" w:rsidRPr="000F71BE">
        <w:trPr>
          <w:gridAfter w:val="1"/>
          <w:wAfter w:w="67" w:type="dxa"/>
          <w:trHeight w:val="1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325: Comparative Race and Ethnic Relations*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Fall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gridAfter w:val="1"/>
          <w:wAfter w:w="67" w:type="dxa"/>
          <w:trHeight w:val="1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323: Institutional Racism in America*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Spring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gridAfter w:val="1"/>
          <w:wAfter w:w="67" w:type="dxa"/>
          <w:trHeight w:val="1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354: Class, Status, and Power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Fall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gridAfter w:val="1"/>
          <w:wAfter w:w="67" w:type="dxa"/>
          <w:trHeight w:val="250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  <w:r w:rsidRPr="000F71BE">
              <w:rPr>
                <w:rFonts w:ascii="Calibri" w:eastAsia="Calibri" w:hAnsi="Calibri" w:cs="Calibri"/>
                <w:color w:val="000000"/>
                <w:kern w:val="1"/>
                <w:sz w:val="16"/>
                <w:szCs w:val="16"/>
                <w:u w:color="000000"/>
              </w:rPr>
              <w:t>* Satisfies the DV Requirement</w:t>
            </w:r>
          </w:p>
        </w:tc>
      </w:tr>
      <w:tr w:rsidR="00D90D38" w:rsidRPr="000F71BE">
        <w:trPr>
          <w:gridAfter w:val="1"/>
          <w:wAfter w:w="67" w:type="dxa"/>
          <w:trHeight w:val="7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24" w:line="100" w:lineRule="atLeast"/>
            </w:pPr>
            <w:r w:rsidRPr="000F71BE">
              <w:rPr>
                <w:b/>
                <w:bCs/>
                <w:sz w:val="24"/>
                <w:szCs w:val="24"/>
              </w:rPr>
              <w:t>Content Area 4: Urban Institutions and the Occupational World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b/>
                <w:bCs/>
                <w:sz w:val="24"/>
                <w:szCs w:val="24"/>
              </w:rPr>
              <w:t>Frequency Online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55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75"/>
            </w:pPr>
            <w:r w:rsidRPr="000F71BE">
              <w:rPr>
                <w:b/>
                <w:bCs/>
                <w:sz w:val="24"/>
                <w:szCs w:val="24"/>
              </w:rPr>
              <w:t xml:space="preserve">Prerequisites </w:t>
            </w:r>
          </w:p>
        </w:tc>
      </w:tr>
      <w:tr w:rsidR="00D90D38" w:rsidRPr="000F71BE">
        <w:trPr>
          <w:gridAfter w:val="1"/>
          <w:wAfter w:w="67" w:type="dxa"/>
          <w:trHeight w:val="1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319: Death and Dying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Spring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gridAfter w:val="1"/>
          <w:wAfter w:w="67" w:type="dxa"/>
          <w:trHeight w:val="1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321: Religion and Society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Fall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gridAfter w:val="1"/>
          <w:wAfter w:w="67" w:type="dxa"/>
          <w:trHeight w:val="1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323: Institutional Racism in America*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Spring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gridAfter w:val="1"/>
          <w:wAfter w:w="67" w:type="dxa"/>
          <w:trHeight w:val="28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354: Class, Status, and Power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Fall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gridAfter w:val="1"/>
          <w:wAfter w:w="67" w:type="dxa"/>
          <w:trHeight w:val="18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line="100" w:lineRule="atLeast"/>
            </w:pPr>
            <w:r w:rsidRPr="000F71BE">
              <w:rPr>
                <w:sz w:val="16"/>
                <w:szCs w:val="16"/>
              </w:rPr>
              <w:t>SOCA 355: Urbanism and Urbanization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</w:pPr>
            <w:r w:rsidRPr="000F71BE">
              <w:rPr>
                <w:sz w:val="16"/>
                <w:szCs w:val="16"/>
              </w:rPr>
              <w:t>Spring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55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75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  <w:tr w:rsidR="00D90D38" w:rsidRPr="000F71BE">
        <w:trPr>
          <w:gridAfter w:val="1"/>
          <w:wAfter w:w="67" w:type="dxa"/>
          <w:trHeight w:val="25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376: Public Health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Spring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C84FC1">
            <w:pPr>
              <w:pStyle w:val="Default"/>
              <w:spacing w:after="0" w:line="100" w:lineRule="atLeast"/>
              <w:ind w:right="43"/>
            </w:pPr>
            <w:r w:rsidRPr="000F71BE">
              <w:rPr>
                <w:sz w:val="16"/>
                <w:szCs w:val="16"/>
              </w:rPr>
              <w:t>SOCA 100 or SOCA 101</w:t>
            </w:r>
          </w:p>
        </w:tc>
      </w:tr>
    </w:tbl>
    <w:p w:rsidR="00D90D38" w:rsidRPr="000F71BE" w:rsidRDefault="00D90D38">
      <w:pPr>
        <w:pStyle w:val="Default"/>
        <w:widowControl w:val="0"/>
        <w:spacing w:after="0" w:line="240" w:lineRule="auto"/>
        <w:ind w:left="108" w:hanging="108"/>
        <w:rPr>
          <w:b/>
          <w:bCs/>
          <w:sz w:val="24"/>
          <w:szCs w:val="24"/>
        </w:rPr>
      </w:pPr>
    </w:p>
    <w:p w:rsidR="00D90D38" w:rsidRPr="000F71BE" w:rsidRDefault="00D90D38">
      <w:pPr>
        <w:pStyle w:val="Default"/>
        <w:widowControl w:val="0"/>
        <w:spacing w:after="0" w:line="240" w:lineRule="auto"/>
        <w:rPr>
          <w:b/>
          <w:bCs/>
          <w:sz w:val="24"/>
          <w:szCs w:val="24"/>
        </w:rPr>
      </w:pPr>
    </w:p>
    <w:p w:rsidR="00D90D38" w:rsidRPr="000F71BE" w:rsidRDefault="00D90D38">
      <w:pPr>
        <w:pStyle w:val="Default"/>
        <w:widowControl w:val="0"/>
        <w:spacing w:after="0" w:line="240" w:lineRule="auto"/>
        <w:rPr>
          <w:b/>
          <w:bCs/>
          <w:sz w:val="24"/>
          <w:szCs w:val="24"/>
        </w:rPr>
      </w:pPr>
    </w:p>
    <w:p w:rsidR="00D90D38" w:rsidRPr="000F71BE" w:rsidRDefault="00C84FC1">
      <w:pPr>
        <w:pStyle w:val="Heading2"/>
        <w:ind w:left="0" w:firstLine="0"/>
        <w:rPr>
          <w:lang w:val="en-US"/>
        </w:rPr>
      </w:pPr>
      <w:r w:rsidRPr="000F71BE">
        <w:rPr>
          <w:lang w:val="en-US"/>
        </w:rPr>
        <w:t xml:space="preserve">OTHER </w:t>
      </w:r>
      <w:r w:rsidR="00F015C6" w:rsidRPr="000F71BE">
        <w:rPr>
          <w:lang w:val="en-US"/>
        </w:rPr>
        <w:t xml:space="preserve">ADDITIONAL </w:t>
      </w:r>
      <w:r w:rsidRPr="000F71BE">
        <w:t xml:space="preserve">ELECTIVE COURSES – </w:t>
      </w:r>
      <w:r w:rsidRPr="000F71BE">
        <w:rPr>
          <w:lang w:val="en-US"/>
        </w:rPr>
        <w:t>2</w:t>
      </w:r>
      <w:r w:rsidR="0047363B" w:rsidRPr="000F71BE">
        <w:rPr>
          <w:lang w:val="en-US"/>
        </w:rPr>
        <w:t>1</w:t>
      </w:r>
      <w:r w:rsidRPr="000F71BE">
        <w:t xml:space="preserve"> CREDIT</w:t>
      </w:r>
      <w:r w:rsidRPr="000F71BE">
        <w:rPr>
          <w:lang w:val="en-US"/>
        </w:rPr>
        <w:t>S</w:t>
      </w:r>
    </w:p>
    <w:p w:rsidR="000E7227" w:rsidRPr="000F71BE" w:rsidRDefault="000E7227" w:rsidP="00F015C6">
      <w:pPr>
        <w:pStyle w:val="Textbody"/>
      </w:pPr>
    </w:p>
    <w:p w:rsidR="0047363B" w:rsidRPr="000F71BE" w:rsidRDefault="00F015C6" w:rsidP="00F015C6">
      <w:pPr>
        <w:pStyle w:val="Textbody"/>
        <w:rPr>
          <w:iCs/>
          <w:sz w:val="24"/>
          <w:szCs w:val="24"/>
        </w:rPr>
      </w:pPr>
      <w:r w:rsidRPr="000F71BE">
        <w:rPr>
          <w:sz w:val="24"/>
          <w:szCs w:val="24"/>
        </w:rPr>
        <w:lastRenderedPageBreak/>
        <w:t xml:space="preserve">ADDITIONAL ELECTIVES IN SOCIOLOGY - </w:t>
      </w:r>
      <w:r w:rsidRPr="000F71BE">
        <w:rPr>
          <w:iCs/>
          <w:sz w:val="24"/>
          <w:szCs w:val="24"/>
        </w:rPr>
        <w:t>12 credits must be taken in addition to the sociology courses already taken in the core and in the content electives</w:t>
      </w:r>
      <w:r w:rsidR="00573A60">
        <w:rPr>
          <w:iCs/>
          <w:sz w:val="24"/>
          <w:szCs w:val="24"/>
        </w:rPr>
        <w:t xml:space="preserve"> (200-499)</w:t>
      </w:r>
      <w:r w:rsidRPr="000F71BE">
        <w:rPr>
          <w:iCs/>
          <w:sz w:val="24"/>
          <w:szCs w:val="24"/>
        </w:rPr>
        <w:t xml:space="preserve">. </w:t>
      </w:r>
    </w:p>
    <w:p w:rsidR="00F015C6" w:rsidRPr="000F71BE" w:rsidRDefault="00F015C6" w:rsidP="00F015C6">
      <w:pPr>
        <w:pStyle w:val="Textbody"/>
        <w:rPr>
          <w:sz w:val="24"/>
          <w:szCs w:val="24"/>
        </w:rPr>
      </w:pPr>
      <w:r w:rsidRPr="000F71BE">
        <w:rPr>
          <w:iCs/>
          <w:sz w:val="24"/>
          <w:szCs w:val="24"/>
        </w:rPr>
        <w:t xml:space="preserve">OTHER ADDITIONAL ELECTIVES </w:t>
      </w:r>
      <w:r w:rsidR="005025C8" w:rsidRPr="000F71BE">
        <w:rPr>
          <w:iCs/>
          <w:sz w:val="24"/>
          <w:szCs w:val="24"/>
        </w:rPr>
        <w:t>–</w:t>
      </w:r>
      <w:r w:rsidRPr="000F71BE">
        <w:rPr>
          <w:iCs/>
          <w:sz w:val="24"/>
          <w:szCs w:val="24"/>
        </w:rPr>
        <w:t xml:space="preserve"> </w:t>
      </w:r>
      <w:r w:rsidR="0047363B" w:rsidRPr="000F71BE">
        <w:rPr>
          <w:iCs/>
          <w:sz w:val="24"/>
          <w:szCs w:val="24"/>
        </w:rPr>
        <w:t>9</w:t>
      </w:r>
      <w:r w:rsidR="005025C8" w:rsidRPr="000F71BE">
        <w:rPr>
          <w:iCs/>
          <w:sz w:val="24"/>
          <w:szCs w:val="24"/>
        </w:rPr>
        <w:t xml:space="preserve"> credits in o</w:t>
      </w:r>
      <w:r w:rsidRPr="000F71BE">
        <w:rPr>
          <w:iCs/>
          <w:sz w:val="24"/>
          <w:szCs w:val="24"/>
        </w:rPr>
        <w:t xml:space="preserve">ther </w:t>
      </w:r>
      <w:r w:rsidR="00705167">
        <w:rPr>
          <w:iCs/>
          <w:sz w:val="24"/>
          <w:szCs w:val="24"/>
        </w:rPr>
        <w:t>e</w:t>
      </w:r>
      <w:r w:rsidRPr="000F71BE">
        <w:rPr>
          <w:iCs/>
          <w:sz w:val="24"/>
          <w:szCs w:val="24"/>
        </w:rPr>
        <w:t xml:space="preserve">lective </w:t>
      </w:r>
      <w:r w:rsidR="00705167">
        <w:rPr>
          <w:iCs/>
          <w:sz w:val="24"/>
          <w:szCs w:val="24"/>
        </w:rPr>
        <w:t>c</w:t>
      </w:r>
      <w:r w:rsidRPr="000F71BE">
        <w:rPr>
          <w:iCs/>
          <w:sz w:val="24"/>
          <w:szCs w:val="24"/>
        </w:rPr>
        <w:t>ourses can be any other UW-Parkside course.</w:t>
      </w:r>
    </w:p>
    <w:p w:rsidR="0047363B" w:rsidRPr="000F71BE" w:rsidRDefault="0047363B" w:rsidP="004736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dr w:val="none" w:sz="0" w:space="0" w:color="auto"/>
        </w:rPr>
      </w:pPr>
      <w:r w:rsidRPr="000F71BE">
        <w:rPr>
          <w:rFonts w:ascii="Calibri" w:eastAsia="Calibri" w:hAnsi="Calibri" w:cs="Calibri"/>
          <w:bdr w:val="none" w:sz="0" w:space="0" w:color="auto"/>
        </w:rPr>
        <w:t>Of the 21 additional credits:</w:t>
      </w:r>
    </w:p>
    <w:p w:rsidR="0047363B" w:rsidRPr="000F71BE" w:rsidRDefault="0047363B" w:rsidP="004736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dr w:val="none" w:sz="0" w:space="0" w:color="auto"/>
        </w:rPr>
      </w:pPr>
      <w:r w:rsidRPr="000F71BE">
        <w:rPr>
          <w:rFonts w:ascii="Calibri" w:eastAsia="Calibri" w:hAnsi="Calibri" w:cs="Calibri"/>
          <w:bdr w:val="none" w:sz="0" w:space="0" w:color="auto"/>
        </w:rPr>
        <w:t xml:space="preserve">       * 12 </w:t>
      </w:r>
      <w:r w:rsidR="002470E5">
        <w:rPr>
          <w:rFonts w:ascii="Calibri" w:eastAsia="Calibri" w:hAnsi="Calibri" w:cs="Calibri"/>
          <w:bdr w:val="none" w:sz="0" w:space="0" w:color="auto"/>
        </w:rPr>
        <w:t xml:space="preserve">credits </w:t>
      </w:r>
      <w:r w:rsidRPr="000F71BE">
        <w:rPr>
          <w:rFonts w:ascii="Calibri" w:eastAsia="Calibri" w:hAnsi="Calibri" w:cs="Calibri"/>
          <w:bdr w:val="none" w:sz="0" w:space="0" w:color="auto"/>
        </w:rPr>
        <w:t>must be taken from the Sociology Department</w:t>
      </w:r>
    </w:p>
    <w:p w:rsidR="0047363B" w:rsidRPr="000F71BE" w:rsidRDefault="0047363B" w:rsidP="004736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dr w:val="none" w:sz="0" w:space="0" w:color="auto"/>
        </w:rPr>
      </w:pPr>
      <w:r w:rsidRPr="000F71BE">
        <w:rPr>
          <w:rFonts w:ascii="Calibri" w:eastAsia="Calibri" w:hAnsi="Calibri" w:cs="Calibri"/>
          <w:bdr w:val="none" w:sz="0" w:space="0" w:color="auto"/>
        </w:rPr>
        <w:t xml:space="preserve">       *  9 </w:t>
      </w:r>
      <w:r w:rsidR="002470E5">
        <w:rPr>
          <w:rFonts w:ascii="Calibri" w:eastAsia="Calibri" w:hAnsi="Calibri" w:cs="Calibri"/>
          <w:bdr w:val="none" w:sz="0" w:space="0" w:color="auto"/>
        </w:rPr>
        <w:t xml:space="preserve">credits </w:t>
      </w:r>
      <w:r w:rsidRPr="000F71BE">
        <w:rPr>
          <w:rFonts w:ascii="Calibri" w:eastAsia="Calibri" w:hAnsi="Calibri" w:cs="Calibri"/>
          <w:bdr w:val="none" w:sz="0" w:space="0" w:color="auto"/>
        </w:rPr>
        <w:t>may be taken from any department</w:t>
      </w:r>
    </w:p>
    <w:p w:rsidR="0047363B" w:rsidRPr="00573A60" w:rsidRDefault="0047363B" w:rsidP="004736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/>
          <w:bdr w:val="none" w:sz="0" w:space="0" w:color="auto"/>
        </w:rPr>
      </w:pPr>
      <w:r w:rsidRPr="000F71BE">
        <w:rPr>
          <w:rFonts w:ascii="Calibri" w:eastAsia="Calibri" w:hAnsi="Calibri" w:cs="Calibri"/>
          <w:bdr w:val="none" w:sz="0" w:space="0" w:color="auto"/>
        </w:rPr>
        <w:t xml:space="preserve">       *  </w:t>
      </w:r>
      <w:r w:rsidRPr="00573A60">
        <w:rPr>
          <w:rFonts w:ascii="Calibri" w:eastAsia="Calibri" w:hAnsi="Calibri" w:cs="Calibri"/>
          <w:b/>
          <w:bdr w:val="none" w:sz="0" w:space="0" w:color="auto"/>
        </w:rPr>
        <w:t xml:space="preserve">9 </w:t>
      </w:r>
      <w:r w:rsidR="002470E5" w:rsidRPr="00573A60">
        <w:rPr>
          <w:rFonts w:ascii="Calibri" w:eastAsia="Calibri" w:hAnsi="Calibri" w:cs="Calibri"/>
          <w:b/>
          <w:bdr w:val="none" w:sz="0" w:space="0" w:color="auto"/>
        </w:rPr>
        <w:t xml:space="preserve">credits </w:t>
      </w:r>
      <w:r w:rsidRPr="00573A60">
        <w:rPr>
          <w:rFonts w:ascii="Calibri" w:eastAsia="Calibri" w:hAnsi="Calibri" w:cs="Calibri"/>
          <w:b/>
          <w:bdr w:val="none" w:sz="0" w:space="0" w:color="auto"/>
        </w:rPr>
        <w:t xml:space="preserve">MUST BE </w:t>
      </w:r>
      <w:r w:rsidR="00573A60">
        <w:rPr>
          <w:rFonts w:ascii="Calibri" w:eastAsia="Calibri" w:hAnsi="Calibri" w:cs="Calibri"/>
          <w:b/>
          <w:bdr w:val="none" w:sz="0" w:space="0" w:color="auto"/>
        </w:rPr>
        <w:t xml:space="preserve">at </w:t>
      </w:r>
      <w:r w:rsidRPr="00573A60">
        <w:rPr>
          <w:rFonts w:ascii="Calibri" w:eastAsia="Calibri" w:hAnsi="Calibri" w:cs="Calibri"/>
          <w:b/>
          <w:bdr w:val="none" w:sz="0" w:space="0" w:color="auto"/>
        </w:rPr>
        <w:t>300</w:t>
      </w:r>
      <w:r w:rsidR="00573A60">
        <w:rPr>
          <w:rFonts w:ascii="Calibri" w:eastAsia="Calibri" w:hAnsi="Calibri" w:cs="Calibri"/>
          <w:b/>
          <w:bdr w:val="none" w:sz="0" w:space="0" w:color="auto"/>
        </w:rPr>
        <w:t xml:space="preserve"> </w:t>
      </w:r>
      <w:r w:rsidRPr="00573A60">
        <w:rPr>
          <w:rFonts w:ascii="Calibri" w:eastAsia="Calibri" w:hAnsi="Calibri" w:cs="Calibri"/>
          <w:b/>
          <w:bdr w:val="none" w:sz="0" w:space="0" w:color="auto"/>
        </w:rPr>
        <w:t>level or higher</w:t>
      </w:r>
    </w:p>
    <w:p w:rsidR="00F015C6" w:rsidRPr="000F71BE" w:rsidRDefault="00F015C6" w:rsidP="00F015C6">
      <w:pPr>
        <w:pStyle w:val="Textbody"/>
      </w:pPr>
    </w:p>
    <w:tbl>
      <w:tblPr>
        <w:tblW w:w="105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7"/>
        <w:gridCol w:w="1620"/>
        <w:gridCol w:w="4050"/>
      </w:tblGrid>
      <w:tr w:rsidR="00D90D38" w:rsidRPr="000F71BE" w:rsidTr="0047363B">
        <w:trPr>
          <w:trHeight w:val="222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5025C8">
            <w:pPr>
              <w:rPr>
                <w:rFonts w:ascii="Calibri" w:hAnsi="Calibri" w:cs="Calibri"/>
                <w:b/>
              </w:rPr>
            </w:pPr>
            <w:r w:rsidRPr="000F71BE">
              <w:rPr>
                <w:rFonts w:ascii="Calibri" w:hAnsi="Calibri" w:cs="Calibri"/>
                <w:b/>
              </w:rPr>
              <w:t>Additional Elective Courses</w:t>
            </w:r>
            <w:r w:rsidR="0047363B" w:rsidRPr="000F71BE">
              <w:rPr>
                <w:rFonts w:ascii="Calibri" w:hAnsi="Calibri" w:cs="Calibri"/>
                <w:b/>
              </w:rPr>
              <w:t xml:space="preserve"> in Sociology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suppressAutoHyphens/>
              <w:spacing w:line="100" w:lineRule="atLeast"/>
              <w:rPr>
                <w:rFonts w:ascii="Calibri" w:hAnsi="Calibri" w:cs="Calibri"/>
                <w:b/>
              </w:rPr>
            </w:pPr>
            <w:r w:rsidRPr="000F71BE">
              <w:rPr>
                <w:rFonts w:ascii="Calibri" w:eastAsia="Calibri" w:hAnsi="Calibri" w:cs="Calibri"/>
                <w:b/>
                <w:color w:val="000000"/>
                <w:kern w:val="1"/>
                <w:u w:color="000000"/>
              </w:rPr>
              <w:t>Credits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C84FC1">
            <w:pPr>
              <w:suppressAutoHyphens/>
              <w:spacing w:line="100" w:lineRule="atLeast"/>
              <w:rPr>
                <w:rFonts w:ascii="Calibri" w:hAnsi="Calibri" w:cs="Calibri"/>
                <w:b/>
              </w:rPr>
            </w:pPr>
            <w:r w:rsidRPr="000F71BE">
              <w:rPr>
                <w:rFonts w:ascii="Calibri" w:eastAsia="Calibri" w:hAnsi="Calibri" w:cs="Calibri"/>
                <w:b/>
                <w:color w:val="000000"/>
                <w:kern w:val="1"/>
                <w:u w:color="000000"/>
              </w:rPr>
              <w:t>Prerequisites</w:t>
            </w:r>
          </w:p>
        </w:tc>
      </w:tr>
      <w:tr w:rsidR="00D90D38" w:rsidRPr="000F71BE" w:rsidTr="0047363B">
        <w:trPr>
          <w:trHeight w:val="18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5025C8">
            <w:pPr>
              <w:suppressAutoHyphens/>
              <w:spacing w:line="100" w:lineRule="atLeast"/>
              <w:rPr>
                <w:rFonts w:ascii="Calibri" w:hAnsi="Calibri" w:cs="Calibri"/>
              </w:rPr>
            </w:pPr>
            <w:r w:rsidRPr="000F71BE">
              <w:rPr>
                <w:rFonts w:ascii="Calibri" w:hAnsi="Calibri" w:cs="Calibri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60" w:type="dxa"/>
            </w:tcMar>
          </w:tcPr>
          <w:p w:rsidR="00D90D38" w:rsidRPr="000F71BE" w:rsidRDefault="00D90D38">
            <w:pPr>
              <w:suppressAutoHyphens/>
              <w:spacing w:line="100" w:lineRule="atLeast"/>
              <w:ind w:right="80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A65FA3">
            <w:pPr>
              <w:suppressAutoHyphens/>
              <w:spacing w:line="1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SOCA 101</w:t>
            </w:r>
          </w:p>
        </w:tc>
      </w:tr>
      <w:tr w:rsidR="00D90D38" w:rsidRPr="000F71BE" w:rsidTr="0047363B">
        <w:trPr>
          <w:trHeight w:val="18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5025C8">
            <w:pPr>
              <w:suppressAutoHyphens/>
              <w:spacing w:after="24" w:line="100" w:lineRule="atLeast"/>
              <w:rPr>
                <w:rFonts w:ascii="Calibri" w:hAnsi="Calibri" w:cs="Calibri"/>
              </w:rPr>
            </w:pPr>
            <w:r w:rsidRPr="000F71BE">
              <w:rPr>
                <w:rFonts w:ascii="Calibri" w:hAnsi="Calibri" w:cs="Calibri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D38" w:rsidRPr="000F71BE" w:rsidRDefault="00D90D38">
            <w:pPr>
              <w:suppressAutoHyphens/>
              <w:spacing w:line="100" w:lineRule="atLeast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55" w:type="dxa"/>
            </w:tcMar>
          </w:tcPr>
          <w:p w:rsidR="00D90D38" w:rsidRPr="000F71BE" w:rsidRDefault="00A65F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SOCA 101</w:t>
            </w:r>
          </w:p>
        </w:tc>
      </w:tr>
      <w:tr w:rsidR="00D90D38" w:rsidRPr="000F71BE" w:rsidTr="0047363B">
        <w:trPr>
          <w:trHeight w:val="26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5025C8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  <w:r w:rsidRPr="000F71BE">
              <w:rPr>
                <w:rFonts w:ascii="Calibri" w:hAnsi="Calibri" w:cs="Calibri"/>
              </w:rPr>
              <w:t>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D90D38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A65F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SOCA 101</w:t>
            </w:r>
          </w:p>
        </w:tc>
      </w:tr>
      <w:tr w:rsidR="00D90D38" w:rsidRPr="000F71BE" w:rsidTr="0047363B">
        <w:trPr>
          <w:trHeight w:val="26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5025C8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  <w:r w:rsidRPr="000F71BE">
              <w:rPr>
                <w:rFonts w:ascii="Calibri" w:hAnsi="Calibri" w:cs="Calibri"/>
              </w:rPr>
              <w:t xml:space="preserve">4.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D90D38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D90D38" w:rsidRPr="000F71BE" w:rsidRDefault="00A65F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SOCA 101</w:t>
            </w:r>
          </w:p>
        </w:tc>
      </w:tr>
      <w:tr w:rsidR="00A65FA3" w:rsidRPr="000F71BE" w:rsidTr="0047363B">
        <w:trPr>
          <w:trHeight w:val="26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ind w:right="43"/>
              <w:rPr>
                <w:rFonts w:ascii="Calibri" w:hAnsi="Calibri" w:cs="Calibri"/>
                <w:b/>
              </w:rPr>
            </w:pPr>
            <w:r w:rsidRPr="000F71BE">
              <w:rPr>
                <w:rFonts w:ascii="Calibri" w:hAnsi="Calibri" w:cs="Calibri"/>
                <w:b/>
              </w:rPr>
              <w:t xml:space="preserve">Other Additional Elective Courses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rPr>
                <w:rFonts w:ascii="Calibri" w:hAnsi="Calibri" w:cs="Calibri"/>
                <w:b/>
              </w:rPr>
            </w:pPr>
            <w:r w:rsidRPr="000F71BE">
              <w:rPr>
                <w:rFonts w:ascii="Calibri" w:eastAsia="Calibri" w:hAnsi="Calibri" w:cs="Calibri"/>
                <w:b/>
                <w:color w:val="000000"/>
                <w:kern w:val="1"/>
                <w:u w:color="000000"/>
              </w:rPr>
              <w:t>Credits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rPr>
                <w:rFonts w:ascii="Calibri" w:hAnsi="Calibri" w:cs="Calibri"/>
                <w:b/>
              </w:rPr>
            </w:pPr>
            <w:r w:rsidRPr="000F71BE">
              <w:rPr>
                <w:rFonts w:ascii="Calibri" w:eastAsia="Calibri" w:hAnsi="Calibri" w:cs="Calibri"/>
                <w:b/>
                <w:color w:val="000000"/>
                <w:kern w:val="1"/>
                <w:u w:color="000000"/>
              </w:rPr>
              <w:t>Prerequisites</w:t>
            </w:r>
          </w:p>
        </w:tc>
      </w:tr>
      <w:tr w:rsidR="00A65FA3" w:rsidRPr="000F71BE" w:rsidTr="0047363B">
        <w:trPr>
          <w:trHeight w:val="26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ind w:right="43"/>
              <w:rPr>
                <w:rFonts w:ascii="Calibri" w:hAnsi="Calibri" w:cs="Calibri"/>
                <w:b/>
              </w:rPr>
            </w:pPr>
            <w:r w:rsidRPr="000F71BE">
              <w:rPr>
                <w:rFonts w:ascii="Calibri" w:hAnsi="Calibri" w:cs="Calibri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rPr>
                <w:rFonts w:ascii="Calibri" w:hAnsi="Calibri" w:cs="Calibri"/>
                <w:b/>
              </w:rPr>
            </w:pPr>
          </w:p>
        </w:tc>
      </w:tr>
      <w:tr w:rsidR="00A65FA3" w:rsidRPr="000F71BE" w:rsidTr="0047363B">
        <w:trPr>
          <w:trHeight w:val="26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  <w:r w:rsidRPr="000F71BE">
              <w:rPr>
                <w:rFonts w:ascii="Calibri" w:hAnsi="Calibri" w:cs="Calibri"/>
              </w:rPr>
              <w:t>6.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</w:p>
        </w:tc>
      </w:tr>
      <w:tr w:rsidR="00A65FA3" w:rsidRPr="000F71BE" w:rsidTr="0047363B">
        <w:trPr>
          <w:trHeight w:val="365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  <w:r w:rsidRPr="000F71BE">
              <w:rPr>
                <w:rFonts w:ascii="Calibri" w:hAnsi="Calibri" w:cs="Calibri"/>
              </w:rPr>
              <w:t>7.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3" w:type="dxa"/>
            </w:tcMar>
          </w:tcPr>
          <w:p w:rsidR="00A65FA3" w:rsidRPr="000F71BE" w:rsidRDefault="00A65FA3" w:rsidP="00A65FA3">
            <w:pPr>
              <w:suppressAutoHyphens/>
              <w:spacing w:line="100" w:lineRule="atLeast"/>
              <w:ind w:right="43"/>
              <w:rPr>
                <w:rFonts w:ascii="Calibri" w:hAnsi="Calibri" w:cs="Calibri"/>
              </w:rPr>
            </w:pPr>
          </w:p>
        </w:tc>
      </w:tr>
    </w:tbl>
    <w:p w:rsidR="00D90D38" w:rsidRPr="000F71BE" w:rsidRDefault="00C84FC1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uppressAutoHyphens/>
        <w:outlineLvl w:val="0"/>
        <w:rPr>
          <w:rFonts w:ascii="Calibri" w:hAnsi="Calibri" w:cs="Calibri"/>
        </w:rPr>
      </w:pPr>
      <w:r w:rsidRPr="000F71BE">
        <w:rPr>
          <w:rFonts w:ascii="Calibri" w:hAnsi="Calibri" w:cs="Calibri"/>
          <w:color w:val="000000"/>
          <w:sz w:val="16"/>
          <w:szCs w:val="16"/>
        </w:rPr>
        <w:lastRenderedPageBreak/>
        <w:br w:type="page"/>
      </w:r>
    </w:p>
    <w:p w:rsidR="00D90D38" w:rsidRDefault="00D90D38">
      <w:pPr>
        <w:pStyle w:val="Default"/>
        <w:widowControl w:val="0"/>
        <w:spacing w:after="0" w:line="240" w:lineRule="auto"/>
        <w:rPr>
          <w:b/>
          <w:bCs/>
          <w:sz w:val="24"/>
          <w:szCs w:val="24"/>
        </w:rPr>
      </w:pPr>
    </w:p>
    <w:p w:rsidR="00D90D38" w:rsidRDefault="00D90D38">
      <w:pPr>
        <w:pStyle w:val="Textbody"/>
      </w:pPr>
    </w:p>
    <w:tbl>
      <w:tblPr>
        <w:tblW w:w="1035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4184"/>
        <w:gridCol w:w="4560"/>
      </w:tblGrid>
      <w:tr w:rsidR="00D90D38">
        <w:trPr>
          <w:trHeight w:val="340"/>
          <w:tblHeader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0D38" w:rsidRPr="00051D0F" w:rsidRDefault="00C84FC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51D0F">
              <w:rPr>
                <w:rFonts w:ascii="Calibri" w:eastAsia="Helvetica" w:hAnsi="Calibri" w:cs="Calibri"/>
                <w:b/>
                <w:bCs/>
                <w:color w:val="000000"/>
                <w:sz w:val="28"/>
                <w:szCs w:val="28"/>
              </w:rPr>
              <w:t>TWO-YEAR PLAN--Fall Semester Start</w:t>
            </w:r>
          </w:p>
        </w:tc>
      </w:tr>
      <w:tr w:rsidR="00D90D38" w:rsidRPr="000E7227" w:rsidTr="0047363B">
        <w:tblPrEx>
          <w:shd w:val="clear" w:color="auto" w:fill="000000"/>
        </w:tblPrEx>
        <w:trPr>
          <w:trHeight w:val="460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D90D38">
            <w:pPr>
              <w:rPr>
                <w:rFonts w:ascii="Calibri" w:hAnsi="Calibri" w:cs="Calibri"/>
              </w:rPr>
            </w:pP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 xml:space="preserve">FALL SEMESTER 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SPRING SEMESTER</w:t>
            </w:r>
          </w:p>
        </w:tc>
      </w:tr>
      <w:tr w:rsidR="00D90D38" w:rsidRPr="000E7227" w:rsidTr="0047363B">
        <w:tblPrEx>
          <w:shd w:val="clear" w:color="auto" w:fill="000000"/>
        </w:tblPrEx>
        <w:trPr>
          <w:trHeight w:val="1700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YEAR 1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(15 credits)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250 (4)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295 (2)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300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OTHER Elective (3)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(15 credits)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248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301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OTHER Elective (3)</w:t>
            </w:r>
          </w:p>
        </w:tc>
      </w:tr>
      <w:tr w:rsidR="00D90D38" w:rsidRPr="000E7227" w:rsidTr="0047363B">
        <w:tblPrEx>
          <w:shd w:val="clear" w:color="auto" w:fill="000000"/>
        </w:tblPrEx>
        <w:trPr>
          <w:trHeight w:val="1700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YEAR 2</w:t>
            </w:r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(15 credits)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OTHER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OTHER Elective (3)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(15 credits)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SOCA 495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OTHER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OTHER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OTHER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</w:rPr>
              <w:t>OTHER Elective (3)</w:t>
            </w:r>
          </w:p>
        </w:tc>
      </w:tr>
    </w:tbl>
    <w:p w:rsidR="00D90D38" w:rsidRPr="000E7227" w:rsidRDefault="00D90D38">
      <w:pPr>
        <w:pStyle w:val="Textbody"/>
      </w:pPr>
    </w:p>
    <w:tbl>
      <w:tblPr>
        <w:tblW w:w="1044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221"/>
        <w:gridCol w:w="4600"/>
      </w:tblGrid>
      <w:tr w:rsidR="00D90D38" w:rsidRPr="000E7227">
        <w:trPr>
          <w:trHeight w:val="340"/>
          <w:tblHeader/>
        </w:trPr>
        <w:tc>
          <w:tcPr>
            <w:tcW w:w="10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63B" w:rsidRDefault="0047363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alibri" w:eastAsia="Helvetica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eastAsia="Helvetica" w:hAnsi="Calibri" w:cs="Calibri"/>
                <w:b/>
                <w:bCs/>
                <w:color w:val="000000"/>
                <w:sz w:val="28"/>
                <w:szCs w:val="28"/>
              </w:rPr>
              <w:t>TWO-YEAR PLAN -- Spring Semester Start</w:t>
            </w:r>
          </w:p>
        </w:tc>
      </w:tr>
      <w:tr w:rsidR="00D90D38" w:rsidRPr="000E7227" w:rsidTr="0047363B">
        <w:tblPrEx>
          <w:shd w:val="clear" w:color="auto" w:fill="000000"/>
        </w:tblPrEx>
        <w:trPr>
          <w:trHeight w:val="46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D90D38">
            <w:pPr>
              <w:rPr>
                <w:rFonts w:ascii="Calibri" w:hAnsi="Calibri" w:cs="Calibri"/>
              </w:rPr>
            </w:pP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SPRING SEMESTER 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FALL SEMESTER</w:t>
            </w:r>
          </w:p>
        </w:tc>
      </w:tr>
      <w:tr w:rsidR="00D90D38" w:rsidRPr="000E7227" w:rsidTr="0047363B">
        <w:tblPrEx>
          <w:shd w:val="clear" w:color="auto" w:fill="000000"/>
        </w:tblPrEx>
        <w:trPr>
          <w:trHeight w:val="194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lastRenderedPageBreak/>
              <w:t>YEAR 1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(15 credits)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248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301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Elective (3)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(15 credits)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250 (4)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295 (2)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300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301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Elective (3)</w:t>
            </w:r>
          </w:p>
        </w:tc>
      </w:tr>
      <w:tr w:rsidR="00D90D38" w:rsidRPr="000E7227" w:rsidTr="0047363B">
        <w:tblPrEx>
          <w:shd w:val="clear" w:color="auto" w:fill="000000"/>
        </w:tblPrEx>
        <w:trPr>
          <w:trHeight w:val="194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YEAR 2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(15 credits)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495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SOCA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OTHER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OTHER Elective (3)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(15 credits)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OTHER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OTHER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OTHER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OTHER Elective (3)</w:t>
            </w:r>
          </w:p>
          <w:p w:rsidR="00D90D38" w:rsidRPr="000E7227" w:rsidRDefault="00C84FC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0E7227">
              <w:rPr>
                <w:rFonts w:ascii="Calibri" w:hAnsi="Calibri" w:cs="Calibri"/>
                <w:color w:val="000000"/>
                <w:sz w:val="26"/>
                <w:szCs w:val="26"/>
              </w:rPr>
              <w:t>OTHER Elective (3)</w:t>
            </w:r>
          </w:p>
        </w:tc>
      </w:tr>
    </w:tbl>
    <w:p w:rsidR="00D90D38" w:rsidRPr="000E7227" w:rsidRDefault="00D90D38">
      <w:pPr>
        <w:pStyle w:val="Textbody"/>
      </w:pPr>
    </w:p>
    <w:sectPr w:rsidR="00D90D38" w:rsidRPr="000E7227">
      <w:footerReference w:type="default" r:id="rId10"/>
      <w:pgSz w:w="12240" w:h="15840"/>
      <w:pgMar w:top="714" w:right="630" w:bottom="726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9F" w:rsidRDefault="00C84FC1">
      <w:r>
        <w:separator/>
      </w:r>
    </w:p>
  </w:endnote>
  <w:endnote w:type="continuationSeparator" w:id="0">
    <w:p w:rsidR="00A22F9F" w:rsidRDefault="00C8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685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7227" w:rsidRDefault="000E72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F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4FC1" w:rsidRDefault="00C8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9F" w:rsidRDefault="00C84FC1">
      <w:r>
        <w:separator/>
      </w:r>
    </w:p>
  </w:footnote>
  <w:footnote w:type="continuationSeparator" w:id="0">
    <w:p w:rsidR="00A22F9F" w:rsidRDefault="00C8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38"/>
    <w:rsid w:val="00017931"/>
    <w:rsid w:val="00051D0F"/>
    <w:rsid w:val="000E7227"/>
    <w:rsid w:val="000F71BE"/>
    <w:rsid w:val="002470E5"/>
    <w:rsid w:val="003F541D"/>
    <w:rsid w:val="00401B2C"/>
    <w:rsid w:val="0047363B"/>
    <w:rsid w:val="005025C8"/>
    <w:rsid w:val="00573A60"/>
    <w:rsid w:val="006A56A2"/>
    <w:rsid w:val="00705167"/>
    <w:rsid w:val="007A6F26"/>
    <w:rsid w:val="00A22F9F"/>
    <w:rsid w:val="00A65FA3"/>
    <w:rsid w:val="00AD501C"/>
    <w:rsid w:val="00BB6B56"/>
    <w:rsid w:val="00C437BA"/>
    <w:rsid w:val="00C84FC1"/>
    <w:rsid w:val="00D70BCF"/>
    <w:rsid w:val="00D90D38"/>
    <w:rsid w:val="00DB7BA7"/>
    <w:rsid w:val="00E8057E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530976"/>
  <w15:docId w15:val="{96F7526C-5957-4771-94C5-3DD21F51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Textbody"/>
    <w:pPr>
      <w:keepNext/>
      <w:keepLines/>
      <w:tabs>
        <w:tab w:val="left" w:pos="576"/>
      </w:tabs>
      <w:suppressAutoHyphens/>
      <w:spacing w:before="240" w:line="259" w:lineRule="auto"/>
      <w:ind w:left="10" w:hanging="10"/>
      <w:outlineLvl w:val="1"/>
    </w:pPr>
    <w:rPr>
      <w:rFonts w:ascii="Calibri" w:eastAsia="Calibri" w:hAnsi="Calibri" w:cs="Calibri"/>
      <w:b/>
      <w:bCs/>
      <w:color w:val="000000"/>
      <w:kern w:val="1"/>
      <w:sz w:val="28"/>
      <w:szCs w:val="28"/>
      <w:u w:val="single" w:color="00000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160" w:line="259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customStyle="1" w:styleId="Heading">
    <w:name w:val="Heading"/>
    <w:next w:val="Textbody"/>
    <w:pPr>
      <w:keepNext/>
      <w:keepLines/>
      <w:suppressAutoHyphens/>
      <w:spacing w:before="240" w:line="259" w:lineRule="auto"/>
      <w:ind w:left="10" w:hanging="10"/>
      <w:outlineLvl w:val="0"/>
    </w:pPr>
    <w:rPr>
      <w:rFonts w:ascii="Calibri" w:eastAsia="Calibri" w:hAnsi="Calibri" w:cs="Calibri"/>
      <w:b/>
      <w:bCs/>
      <w:color w:val="000000"/>
      <w:kern w:val="1"/>
      <w:sz w:val="28"/>
      <w:szCs w:val="28"/>
      <w:u w:val="single" w:color="000000"/>
      <w:lang w:val="pt-PT"/>
    </w:rPr>
  </w:style>
  <w:style w:type="paragraph" w:customStyle="1" w:styleId="Textbody">
    <w:name w:val="Text body"/>
    <w:pPr>
      <w:suppressAutoHyphens/>
      <w:spacing w:after="120" w:line="259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84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FC1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15C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15C6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2.png@01D40EF7.B50A77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cid:image001.png@01D40EC8.FA072F9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Banerjee, Madhumita</dc:creator>
  <cp:lastModifiedBy>Banerjee, Madhumita</cp:lastModifiedBy>
  <cp:revision>2</cp:revision>
  <cp:lastPrinted>2018-05-22T02:29:00Z</cp:lastPrinted>
  <dcterms:created xsi:type="dcterms:W3CDTF">2018-09-20T03:35:00Z</dcterms:created>
  <dcterms:modified xsi:type="dcterms:W3CDTF">2018-09-20T03:35:00Z</dcterms:modified>
</cp:coreProperties>
</file>