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4A2" w:rsidRPr="00794781" w:rsidRDefault="00C56C07" w:rsidP="00C56C07">
      <w:pPr>
        <w:jc w:val="center"/>
        <w:rPr>
          <w:b/>
          <w:sz w:val="32"/>
          <w:szCs w:val="32"/>
          <w:u w:val="single"/>
        </w:rPr>
      </w:pPr>
      <w:r w:rsidRPr="00794781">
        <w:rPr>
          <w:b/>
          <w:sz w:val="32"/>
          <w:szCs w:val="32"/>
          <w:u w:val="single"/>
        </w:rPr>
        <w:t>UW-Parkside Advising &amp; Career Center Third-Party Recruiting Policy</w:t>
      </w:r>
    </w:p>
    <w:p w:rsidR="00C56C07" w:rsidRDefault="00C56C07">
      <w:r>
        <w:t>The University of Wisconsin-Parkside Advisi</w:t>
      </w:r>
      <w:r w:rsidR="00794781">
        <w:t xml:space="preserve">ng and Career Center feels it is important and </w:t>
      </w:r>
      <w:r>
        <w:t>advantageous to the students and alumni we serve to work on their behalf with third-party recruiters.</w:t>
      </w:r>
    </w:p>
    <w:p w:rsidR="00C56C07" w:rsidRDefault="00C56C07">
      <w:r>
        <w:t xml:space="preserve">In providing services for third-party recruiters, our policy </w:t>
      </w:r>
      <w:r w:rsidR="00473F94">
        <w:t>abides by</w:t>
      </w:r>
      <w:r>
        <w:t xml:space="preserve"> the guidelines set forth by the </w:t>
      </w:r>
      <w:r w:rsidRPr="00794781">
        <w:rPr>
          <w:i/>
        </w:rPr>
        <w:t>National Association of Colleges and Employers</w:t>
      </w:r>
      <w:r>
        <w:t xml:space="preserve"> </w:t>
      </w:r>
      <w:r w:rsidR="00794781">
        <w:t>(NACE) and states the following:</w:t>
      </w:r>
    </w:p>
    <w:p w:rsidR="00794781" w:rsidRDefault="00794781">
      <w:hyperlink r:id="rId5" w:history="1">
        <w:r w:rsidRPr="00794781">
          <w:rPr>
            <w:rStyle w:val="Hyperlink"/>
          </w:rPr>
          <w:t>View the NACE Principles for Ethical Professional Practice here</w:t>
        </w:r>
      </w:hyperlink>
      <w:bookmarkStart w:id="0" w:name="_GoBack"/>
      <w:bookmarkEnd w:id="0"/>
    </w:p>
    <w:p w:rsidR="00C56C07" w:rsidRDefault="00C56C07"/>
    <w:p w:rsidR="00C56C07" w:rsidRDefault="00C56C07" w:rsidP="00C56C07">
      <w:pPr>
        <w:pStyle w:val="ListParagraph"/>
        <w:numPr>
          <w:ilvl w:val="0"/>
          <w:numId w:val="1"/>
        </w:numPr>
      </w:pPr>
      <w:r>
        <w:t xml:space="preserve">Third party recruiters operate in congruence with the university policy of Equal Opportunity/Affirmative Action and do not discriminate on the basis of age, race, color, religion, sex, handicap, or national origin. An employer or agency using the services of the Advising and Career Center understands that compliance with all related federal and state </w:t>
      </w:r>
      <w:r w:rsidR="00473F94">
        <w:t>statutes</w:t>
      </w:r>
      <w:r>
        <w:t xml:space="preserve"> and regulations is required for initiation or continuance of career services.</w:t>
      </w:r>
    </w:p>
    <w:p w:rsidR="001A330A" w:rsidRPr="002E3B02" w:rsidRDefault="00C56C07" w:rsidP="001A330A">
      <w:pPr>
        <w:pStyle w:val="ListParagraph"/>
        <w:numPr>
          <w:ilvl w:val="0"/>
          <w:numId w:val="1"/>
        </w:numPr>
        <w:rPr>
          <w:i/>
        </w:rPr>
      </w:pPr>
      <w:r>
        <w:t>Third-pa</w:t>
      </w:r>
      <w:r w:rsidR="001A330A">
        <w:t>rty recruiters will abide by these</w:t>
      </w:r>
      <w:r>
        <w:t xml:space="preserve"> Principles for Third-Party Recruiters as described in the </w:t>
      </w:r>
      <w:r w:rsidRPr="002E3B02">
        <w:rPr>
          <w:i/>
        </w:rPr>
        <w:t xml:space="preserve">NACE Principles for Professional </w:t>
      </w:r>
      <w:r w:rsidR="001A330A" w:rsidRPr="002E3B02">
        <w:rPr>
          <w:i/>
        </w:rPr>
        <w:t>Practice</w:t>
      </w:r>
      <w:r w:rsidR="002E3B02" w:rsidRPr="002E3B02">
        <w:rPr>
          <w:i/>
        </w:rPr>
        <w:t xml:space="preserve"> for Third Party Recruiters. </w:t>
      </w:r>
    </w:p>
    <w:p w:rsidR="00C56C07" w:rsidRDefault="00473F94" w:rsidP="00C56C07">
      <w:pPr>
        <w:pStyle w:val="ListParagraph"/>
        <w:numPr>
          <w:ilvl w:val="0"/>
          <w:numId w:val="1"/>
        </w:numPr>
      </w:pPr>
      <w:r>
        <w:t xml:space="preserve">All positions listed </w:t>
      </w:r>
      <w:r w:rsidR="00C56C07">
        <w:t xml:space="preserve">by third-party recruiters with the Advising and Career Center </w:t>
      </w:r>
      <w:r w:rsidR="001A330A">
        <w:t xml:space="preserve">will </w:t>
      </w:r>
      <w:r>
        <w:t xml:space="preserve">not incur any fees or </w:t>
      </w:r>
      <w:r w:rsidR="002E3B02">
        <w:t>charges for</w:t>
      </w:r>
      <w:r>
        <w:t xml:space="preserve"> the st</w:t>
      </w:r>
      <w:r w:rsidR="001A330A">
        <w:t>udent/candidate</w:t>
      </w:r>
      <w:r w:rsidR="002E3B02">
        <w:t xml:space="preserve"> at any time</w:t>
      </w:r>
      <w:r w:rsidR="00C56C07">
        <w:t>.</w:t>
      </w:r>
    </w:p>
    <w:p w:rsidR="00C56C07" w:rsidRDefault="00C56C07" w:rsidP="00C56C07">
      <w:pPr>
        <w:pStyle w:val="ListParagraph"/>
        <w:numPr>
          <w:ilvl w:val="0"/>
          <w:numId w:val="1"/>
        </w:numPr>
      </w:pPr>
      <w:r>
        <w:t xml:space="preserve">Third-party recruiters will provide information about their </w:t>
      </w:r>
      <w:r w:rsidR="002E3B02">
        <w:t>clients</w:t>
      </w:r>
      <w:r>
        <w:t xml:space="preserve"> and services to the Advising and Care</w:t>
      </w:r>
      <w:r w:rsidR="002E3B02">
        <w:t>er Center for cand</w:t>
      </w:r>
      <w:r w:rsidR="00EE3297">
        <w:t>idate review including t</w:t>
      </w:r>
      <w:r w:rsidR="002E3B02">
        <w:t>he spe</w:t>
      </w:r>
      <w:r w:rsidR="00EE3297">
        <w:t>cific client(s) they represent and t</w:t>
      </w:r>
      <w:r w:rsidR="002E3B02">
        <w:t xml:space="preserve">he types of positions for which students </w:t>
      </w:r>
      <w:proofErr w:type="gramStart"/>
      <w:r w:rsidR="002E3B02">
        <w:t>are being recruited</w:t>
      </w:r>
      <w:proofErr w:type="gramEnd"/>
      <w:r w:rsidR="002E3B02">
        <w:t>.</w:t>
      </w:r>
      <w:r w:rsidR="00EE3297">
        <w:t xml:space="preserve"> </w:t>
      </w:r>
      <w:r>
        <w:t xml:space="preserve">That information may accompany this form, or be forwarded </w:t>
      </w:r>
      <w:proofErr w:type="gramStart"/>
      <w:r>
        <w:t>under separate cover</w:t>
      </w:r>
      <w:proofErr w:type="gramEnd"/>
      <w:r w:rsidR="00473F94">
        <w:t xml:space="preserve"> as long as this form has been read and signed by the recruiter</w:t>
      </w:r>
      <w:r>
        <w:t>.</w:t>
      </w:r>
    </w:p>
    <w:p w:rsidR="002E3B02" w:rsidRDefault="00C56C07" w:rsidP="00192A5E">
      <w:pPr>
        <w:pStyle w:val="ListParagraph"/>
        <w:numPr>
          <w:ilvl w:val="0"/>
          <w:numId w:val="1"/>
        </w:numPr>
      </w:pPr>
      <w:r>
        <w:t xml:space="preserve">It will be the responsibility of the </w:t>
      </w:r>
      <w:r w:rsidR="002E3B02">
        <w:t>student/</w:t>
      </w:r>
      <w:r>
        <w:t xml:space="preserve">candidate to contact the third-party recruiter. </w:t>
      </w:r>
      <w:r w:rsidR="002E3B02">
        <w:t>Student</w:t>
      </w:r>
      <w:r>
        <w:t xml:space="preserve"> names and/or i</w:t>
      </w:r>
      <w:r w:rsidR="002E3B02">
        <w:t>nformation concerning students</w:t>
      </w:r>
      <w:r>
        <w:t xml:space="preserve"> will not be released to </w:t>
      </w:r>
      <w:proofErr w:type="gramStart"/>
      <w:r>
        <w:t>third-party</w:t>
      </w:r>
      <w:proofErr w:type="gramEnd"/>
      <w:r>
        <w:t xml:space="preserve"> recruiters unl</w:t>
      </w:r>
      <w:r w:rsidR="002E3B02">
        <w:t>ess the student</w:t>
      </w:r>
      <w:r>
        <w:t xml:space="preserve"> provide</w:t>
      </w:r>
      <w:r w:rsidR="002E3B02">
        <w:t>s</w:t>
      </w:r>
      <w:r>
        <w:t xml:space="preserve"> a writt</w:t>
      </w:r>
      <w:r w:rsidR="00473F94">
        <w:t>en release, signed and dated</w:t>
      </w:r>
      <w:r>
        <w:t xml:space="preserve"> by the candidate, for that specific agency. </w:t>
      </w:r>
    </w:p>
    <w:p w:rsidR="00C56C07" w:rsidRDefault="00C56C07" w:rsidP="002E3B02">
      <w:r>
        <w:t>Third Party Recruiter Services:</w:t>
      </w:r>
    </w:p>
    <w:p w:rsidR="00C56C07" w:rsidRDefault="00C56C07" w:rsidP="00C56C07">
      <w:r>
        <w:t xml:space="preserve">The Advising and Career Center will promote the jobs and pertinent information by making it available for students in the Advising and Career Center, </w:t>
      </w:r>
      <w:r w:rsidR="00EE3297">
        <w:t>on the platform Handshake</w:t>
      </w:r>
      <w:r>
        <w:t>, and referral to faculty and/or staff and/or direct refer</w:t>
      </w:r>
      <w:r w:rsidR="00850393">
        <w:t>ral to student/candidate when appropri</w:t>
      </w:r>
      <w:r w:rsidR="00EE3297">
        <w:t>ate</w:t>
      </w:r>
      <w:r>
        <w:t>. The third-party recruiters will be listed as the contact</w:t>
      </w:r>
      <w:r w:rsidR="00473F94">
        <w:t>. However, if a third-party recruiter wishes to interview candidates on campus, table on campus, or attend a career fair on campus, that recruiter will agree to abide by the above policies and to identify the</w:t>
      </w:r>
      <w:r w:rsidR="00850393">
        <w:t>ir</w:t>
      </w:r>
      <w:r w:rsidR="00473F94">
        <w:t xml:space="preserve"> represented </w:t>
      </w:r>
      <w:r w:rsidR="00EE3297">
        <w:t>client</w:t>
      </w:r>
      <w:r w:rsidR="00473F94">
        <w:t xml:space="preserve">(s) to both the Advising and Career Center and students/candidates. Third-party recruiters who elect to interview on campus should understand that the candidate information provided by the Advising and Career Center is to </w:t>
      </w:r>
      <w:proofErr w:type="gramStart"/>
      <w:r w:rsidR="00473F94">
        <w:t>be used</w:t>
      </w:r>
      <w:proofErr w:type="gramEnd"/>
      <w:r w:rsidR="00473F94">
        <w:t xml:space="preserve"> exclusively for the employer(s) </w:t>
      </w:r>
      <w:r w:rsidR="00850393">
        <w:t xml:space="preserve">they represent as </w:t>
      </w:r>
      <w:r w:rsidR="00473F94">
        <w:t>so identified.</w:t>
      </w:r>
    </w:p>
    <w:p w:rsidR="00473F94" w:rsidRPr="00473F94" w:rsidRDefault="00473F94" w:rsidP="00C56C07">
      <w:pPr>
        <w:rPr>
          <w:b/>
          <w:i/>
        </w:rPr>
      </w:pPr>
      <w:proofErr w:type="gramStart"/>
      <w:r w:rsidRPr="00473F94">
        <w:rPr>
          <w:b/>
          <w:i/>
        </w:rPr>
        <w:t>I have read and agree to abide by the above University of Wisconsin-Parkside and NACE policies.</w:t>
      </w:r>
      <w:proofErr w:type="gramEnd"/>
    </w:p>
    <w:p w:rsidR="00473F94" w:rsidRDefault="00473F94" w:rsidP="00C56C07"/>
    <w:p w:rsidR="00473F94" w:rsidRDefault="00E6123B" w:rsidP="00C56C07">
      <w:r>
        <w:t>Name</w:t>
      </w:r>
      <w:r w:rsidR="00473F94">
        <w:t xml:space="preserve"> ________________________________________________</w:t>
      </w:r>
      <w:proofErr w:type="gramStart"/>
      <w:r w:rsidR="00473F94">
        <w:t>_  Date</w:t>
      </w:r>
      <w:proofErr w:type="gramEnd"/>
      <w:r w:rsidR="00473F94">
        <w:t xml:space="preserve"> ______________________________</w:t>
      </w:r>
    </w:p>
    <w:p w:rsidR="00473F94" w:rsidRDefault="00473F94" w:rsidP="00C56C07"/>
    <w:p w:rsidR="00473F94" w:rsidRDefault="00473F94" w:rsidP="00C56C07">
      <w:r>
        <w:t>Title __________________________________________________ Company_______________________________</w:t>
      </w:r>
    </w:p>
    <w:p w:rsidR="00473F94" w:rsidRDefault="00473F94" w:rsidP="00C56C07"/>
    <w:p w:rsidR="00473F94" w:rsidRDefault="00473F94" w:rsidP="00C56C07">
      <w:r>
        <w:t>Address ______________________________________________________________________________________</w:t>
      </w:r>
    </w:p>
    <w:p w:rsidR="00473F94" w:rsidRDefault="00473F94" w:rsidP="00C56C07"/>
    <w:p w:rsidR="00473F94" w:rsidRDefault="00473F94" w:rsidP="00C56C07">
      <w:r>
        <w:t>Phone___________________________________________ Email________________________________________</w:t>
      </w:r>
    </w:p>
    <w:sectPr w:rsidR="00473F94" w:rsidSect="00473F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12EC"/>
    <w:multiLevelType w:val="hybridMultilevel"/>
    <w:tmpl w:val="3A8EC0E6"/>
    <w:lvl w:ilvl="0" w:tplc="32C4EFD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C07"/>
    <w:rsid w:val="001A330A"/>
    <w:rsid w:val="002E3B02"/>
    <w:rsid w:val="00473F94"/>
    <w:rsid w:val="005864A2"/>
    <w:rsid w:val="00794781"/>
    <w:rsid w:val="00841635"/>
    <w:rsid w:val="00850393"/>
    <w:rsid w:val="00C56C07"/>
    <w:rsid w:val="00E6123B"/>
    <w:rsid w:val="00EE3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C6BA7"/>
  <w15:chartTrackingRefBased/>
  <w15:docId w15:val="{9732E7F9-4554-4741-A1B9-35C3D9405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C07"/>
    <w:pPr>
      <w:ind w:left="720"/>
      <w:contextualSpacing/>
    </w:pPr>
  </w:style>
  <w:style w:type="paragraph" w:styleId="BalloonText">
    <w:name w:val="Balloon Text"/>
    <w:basedOn w:val="Normal"/>
    <w:link w:val="BalloonTextChar"/>
    <w:uiPriority w:val="99"/>
    <w:semiHidden/>
    <w:unhideWhenUsed/>
    <w:rsid w:val="00850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393"/>
    <w:rPr>
      <w:rFonts w:ascii="Segoe UI" w:hAnsi="Segoe UI" w:cs="Segoe UI"/>
      <w:sz w:val="18"/>
      <w:szCs w:val="18"/>
    </w:rPr>
  </w:style>
  <w:style w:type="character" w:styleId="Hyperlink">
    <w:name w:val="Hyperlink"/>
    <w:basedOn w:val="DefaultParagraphFont"/>
    <w:uiPriority w:val="99"/>
    <w:unhideWhenUsed/>
    <w:rsid w:val="001A330A"/>
    <w:rPr>
      <w:color w:val="0563C1" w:themeColor="hyperlink"/>
      <w:u w:val="single"/>
    </w:rPr>
  </w:style>
  <w:style w:type="character" w:styleId="FollowedHyperlink">
    <w:name w:val="FollowedHyperlink"/>
    <w:basedOn w:val="DefaultParagraphFont"/>
    <w:uiPriority w:val="99"/>
    <w:semiHidden/>
    <w:unhideWhenUsed/>
    <w:rsid w:val="002E3B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aceweb.org/career-development/organizational-structure/principles-for-ethical-professional-pract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Bevec, Linda B</dc:creator>
  <cp:keywords/>
  <dc:description/>
  <cp:lastModifiedBy>Bevec, Linda B</cp:lastModifiedBy>
  <cp:revision>3</cp:revision>
  <cp:lastPrinted>2018-11-29T20:59:00Z</cp:lastPrinted>
  <dcterms:created xsi:type="dcterms:W3CDTF">2020-09-17T16:18:00Z</dcterms:created>
  <dcterms:modified xsi:type="dcterms:W3CDTF">2021-12-29T17:12:00Z</dcterms:modified>
</cp:coreProperties>
</file>